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BB000A">
      <w:pPr>
        <w:ind w:firstLine="1441" w:firstLineChars="6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附件</w:t>
      </w:r>
      <w:r>
        <w:rPr>
          <w:rFonts w:hint="eastAsia" w:ascii="宋体" w:hAnsi="宋体"/>
          <w:b/>
          <w:sz w:val="24"/>
        </w:rPr>
        <w:t>1          项目各</w:t>
      </w:r>
      <w:r>
        <w:rPr>
          <w:rFonts w:hint="eastAsia" w:ascii="宋体" w:hAnsi="宋体"/>
          <w:b/>
          <w:sz w:val="24"/>
          <w:lang w:eastAsia="zh-CN"/>
        </w:rPr>
        <w:t>物品</w:t>
      </w:r>
      <w:r>
        <w:rPr>
          <w:rFonts w:hint="eastAsia" w:ascii="宋体" w:hAnsi="宋体"/>
          <w:b/>
          <w:sz w:val="24"/>
        </w:rPr>
        <w:t>清单</w:t>
      </w:r>
    </w:p>
    <w:p w14:paraId="1D86C209">
      <w:pPr>
        <w:ind w:firstLine="480" w:firstLineChars="200"/>
        <w:rPr>
          <w:rFonts w:ascii="宋体" w:hAnsi="宋体"/>
          <w:b/>
          <w:sz w:val="24"/>
        </w:rPr>
      </w:pPr>
    </w:p>
    <w:tbl>
      <w:tblPr>
        <w:tblStyle w:val="8"/>
        <w:tblW w:w="479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552"/>
        <w:gridCol w:w="920"/>
        <w:gridCol w:w="742"/>
        <w:gridCol w:w="4241"/>
      </w:tblGrid>
      <w:tr w14:paraId="7B5B798D">
        <w:trPr>
          <w:trHeight w:val="567" w:hRule="atLeast"/>
          <w:jc w:val="center"/>
        </w:trPr>
        <w:tc>
          <w:tcPr>
            <w:tcW w:w="711" w:type="dxa"/>
            <w:vAlign w:val="center"/>
          </w:tcPr>
          <w:p w14:paraId="177D99D0">
            <w:pPr>
              <w:widowControl/>
              <w:jc w:val="center"/>
              <w:rPr>
                <w:rFonts w:hint="eastAsia" w:eastAsia="宋体" w:cs="宋体" w:asciiTheme="minorEastAsia" w:hAnsiTheme="minorEastAsia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1552" w:type="dxa"/>
            <w:vAlign w:val="center"/>
          </w:tcPr>
          <w:p w14:paraId="64B7A6BB"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设备名称</w:t>
            </w:r>
          </w:p>
        </w:tc>
        <w:tc>
          <w:tcPr>
            <w:tcW w:w="920" w:type="dxa"/>
            <w:vAlign w:val="center"/>
          </w:tcPr>
          <w:p w14:paraId="1D477531"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742" w:type="dxa"/>
            <w:vAlign w:val="center"/>
          </w:tcPr>
          <w:p w14:paraId="15C3A928"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数量</w:t>
            </w:r>
          </w:p>
        </w:tc>
        <w:tc>
          <w:tcPr>
            <w:tcW w:w="4241" w:type="dxa"/>
            <w:vAlign w:val="center"/>
          </w:tcPr>
          <w:p w14:paraId="12386A6C"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</w:rPr>
              <w:t>用途</w:t>
            </w:r>
          </w:p>
        </w:tc>
      </w:tr>
      <w:tr w14:paraId="009B364D">
        <w:trPr>
          <w:trHeight w:val="660" w:hRule="atLeast"/>
          <w:jc w:val="center"/>
        </w:trPr>
        <w:tc>
          <w:tcPr>
            <w:tcW w:w="711" w:type="dxa"/>
            <w:vAlign w:val="center"/>
          </w:tcPr>
          <w:p w14:paraId="0D8258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52" w:type="dxa"/>
            <w:shd w:val="clear" w:color="auto" w:fill="auto"/>
            <w:vAlign w:val="center"/>
          </w:tcPr>
          <w:p w14:paraId="4A5AB7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浸制标本（修复）</w:t>
            </w:r>
          </w:p>
        </w:tc>
        <w:tc>
          <w:tcPr>
            <w:tcW w:w="920" w:type="dxa"/>
            <w:shd w:val="clear" w:color="auto" w:fill="auto"/>
            <w:vAlign w:val="center"/>
          </w:tcPr>
          <w:p w14:paraId="623A8A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瓶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099B92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192</w:t>
            </w:r>
          </w:p>
        </w:tc>
        <w:tc>
          <w:tcPr>
            <w:tcW w:w="4241" w:type="dxa"/>
            <w:vAlign w:val="center"/>
          </w:tcPr>
          <w:p w14:paraId="0A66426D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47CC9567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66420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329A44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精品浸制标本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34E475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瓶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2062B8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208</w:t>
            </w:r>
          </w:p>
        </w:tc>
        <w:tc>
          <w:tcPr>
            <w:tcW w:w="4241" w:type="dxa"/>
            <w:vAlign w:val="center"/>
          </w:tcPr>
          <w:p w14:paraId="041E2522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0FEC971F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361E0F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3FFDE6C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全国道地药材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5D412F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种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52551F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4241" w:type="dxa"/>
            <w:vAlign w:val="center"/>
          </w:tcPr>
          <w:p w14:paraId="4FBAC3D9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08E62CE0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6F731E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1D20F8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太行山脉药材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4380A7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种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22CBB1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4241" w:type="dxa"/>
            <w:vAlign w:val="center"/>
          </w:tcPr>
          <w:p w14:paraId="762B2E29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10D24BCA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2D4072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79EF38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方剂标本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0017E4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0F82AF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4241" w:type="dxa"/>
            <w:vAlign w:val="center"/>
          </w:tcPr>
          <w:p w14:paraId="5C59DC79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0A461C62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1846F1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32AD715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贵重药材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3490DD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种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70728C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4241" w:type="dxa"/>
            <w:vAlign w:val="center"/>
          </w:tcPr>
          <w:p w14:paraId="0D346EC1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0ADCB746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49ACA0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39D304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动物标本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2BF1247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种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10A5B77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4241" w:type="dxa"/>
            <w:vAlign w:val="center"/>
          </w:tcPr>
          <w:p w14:paraId="54672D3C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4D4425E5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1E92D9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79EADB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大型动物标本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37CF6A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种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2C4657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4241" w:type="dxa"/>
            <w:vAlign w:val="center"/>
          </w:tcPr>
          <w:p w14:paraId="1486EB56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780D2D94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1F752D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340FE2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饮片标本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1A766E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瓶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2E930B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4241" w:type="dxa"/>
            <w:vAlign w:val="center"/>
          </w:tcPr>
          <w:p w14:paraId="682754F9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35CAE252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3DF2B0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3D1894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圆柱形包埋标本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3B9A12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瓶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731F46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4241" w:type="dxa"/>
            <w:vAlign w:val="center"/>
          </w:tcPr>
          <w:p w14:paraId="07B03B43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5994599C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360734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1E4CB3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药食同源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6209C2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373964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241" w:type="dxa"/>
            <w:vAlign w:val="center"/>
          </w:tcPr>
          <w:p w14:paraId="261A86D6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6232A3C9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40C5F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54FA63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有毒药材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2BAC5E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2CFDFE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241" w:type="dxa"/>
            <w:vAlign w:val="center"/>
          </w:tcPr>
          <w:p w14:paraId="03596CB8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002932FF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6A0ADC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7F8498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矿物中药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36A9F4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75CABDE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241" w:type="dxa"/>
            <w:vAlign w:val="center"/>
          </w:tcPr>
          <w:p w14:paraId="0DB8D220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34999A2E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21D50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49210F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海洋标本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38940B2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783B29E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241" w:type="dxa"/>
            <w:vAlign w:val="center"/>
          </w:tcPr>
          <w:p w14:paraId="4FA6405C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0AF0BD39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396EEB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3A6251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包埋腊叶标本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76924AA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23DB99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4241" w:type="dxa"/>
            <w:vAlign w:val="top"/>
          </w:tcPr>
          <w:p w14:paraId="19B86DF6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5DB1C297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0FB21F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399F91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真伪鉴别标本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187B03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套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721F4D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4241" w:type="dxa"/>
            <w:vAlign w:val="top"/>
          </w:tcPr>
          <w:p w14:paraId="43D329A8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00CB5F6D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64330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099EC8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bidi="ar"/>
              </w:rPr>
              <w:t>十八反十九畏</w:t>
            </w:r>
          </w:p>
        </w:tc>
        <w:tc>
          <w:tcPr>
            <w:tcW w:w="920" w:type="dxa"/>
            <w:shd w:val="clear" w:color="auto" w:fill="auto"/>
            <w:noWrap/>
            <w:vAlign w:val="center"/>
          </w:tcPr>
          <w:p w14:paraId="368204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742" w:type="dxa"/>
            <w:shd w:val="clear" w:color="auto" w:fill="auto"/>
            <w:vAlign w:val="center"/>
          </w:tcPr>
          <w:p w14:paraId="4CD2EF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4241" w:type="dxa"/>
            <w:vAlign w:val="top"/>
          </w:tcPr>
          <w:p w14:paraId="1526DE72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药食同源标本</w:t>
            </w:r>
          </w:p>
        </w:tc>
      </w:tr>
      <w:tr w14:paraId="7328FB68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5E20CC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5C6225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实训基地设计</w:t>
            </w:r>
          </w:p>
        </w:tc>
        <w:tc>
          <w:tcPr>
            <w:tcW w:w="920" w:type="dxa"/>
            <w:vMerge w:val="restart"/>
            <w:noWrap/>
            <w:vAlign w:val="center"/>
          </w:tcPr>
          <w:p w14:paraId="56CFF9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742" w:type="dxa"/>
            <w:vMerge w:val="restart"/>
            <w:vAlign w:val="center"/>
          </w:tcPr>
          <w:p w14:paraId="54CA1079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top"/>
          </w:tcPr>
          <w:p w14:paraId="1B8C0415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28DBBBAB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441F0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12420B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墙体、顶面、地面的拆除处理</w:t>
            </w:r>
          </w:p>
        </w:tc>
        <w:tc>
          <w:tcPr>
            <w:tcW w:w="920" w:type="dxa"/>
            <w:vMerge w:val="continue"/>
            <w:noWrap/>
            <w:vAlign w:val="center"/>
          </w:tcPr>
          <w:p w14:paraId="602A3A0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742" w:type="dxa"/>
            <w:vMerge w:val="continue"/>
            <w:vAlign w:val="center"/>
          </w:tcPr>
          <w:p w14:paraId="419028CC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top"/>
          </w:tcPr>
          <w:p w14:paraId="119C78C3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408BCB5F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7979C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0AF7BCB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墙体、顶面、地面的基础处理</w:t>
            </w:r>
          </w:p>
        </w:tc>
        <w:tc>
          <w:tcPr>
            <w:tcW w:w="920" w:type="dxa"/>
            <w:vMerge w:val="continue"/>
            <w:noWrap/>
            <w:vAlign w:val="center"/>
          </w:tcPr>
          <w:p w14:paraId="29D5F3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742" w:type="dxa"/>
            <w:vMerge w:val="continue"/>
            <w:vAlign w:val="center"/>
          </w:tcPr>
          <w:p w14:paraId="58164655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center"/>
          </w:tcPr>
          <w:p w14:paraId="5D8E435B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</w:tbl>
    <w:p w14:paraId="216D84A5">
      <w:pPr>
        <w:widowControl/>
        <w:adjustRightInd w:val="0"/>
        <w:snapToGrid w:val="0"/>
        <w:spacing w:line="300" w:lineRule="exact"/>
        <w:jc w:val="left"/>
        <w:textAlignment w:val="center"/>
        <w:rPr>
          <w:rFonts w:hint="eastAsia" w:ascii="仿宋" w:hAnsi="仿宋" w:eastAsia="仿宋" w:cs="仿宋"/>
          <w:kern w:val="0"/>
          <w:sz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lang w:val="en-US" w:eastAsia="zh-CN"/>
        </w:rPr>
        <w:br w:type="page"/>
      </w:r>
    </w:p>
    <w:tbl>
      <w:tblPr>
        <w:tblStyle w:val="8"/>
        <w:tblW w:w="479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552"/>
        <w:gridCol w:w="1058"/>
        <w:gridCol w:w="604"/>
        <w:gridCol w:w="4241"/>
      </w:tblGrid>
      <w:tr w14:paraId="63E5B371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0031A25F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21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6830EE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墙体工艺造型</w:t>
            </w:r>
          </w:p>
        </w:tc>
        <w:tc>
          <w:tcPr>
            <w:tcW w:w="1058" w:type="dxa"/>
            <w:vMerge w:val="restart"/>
            <w:noWrap/>
            <w:vAlign w:val="center"/>
          </w:tcPr>
          <w:p w14:paraId="3BE385D5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平方米</w:t>
            </w:r>
          </w:p>
        </w:tc>
        <w:tc>
          <w:tcPr>
            <w:tcW w:w="604" w:type="dxa"/>
            <w:vMerge w:val="restart"/>
            <w:vAlign w:val="center"/>
          </w:tcPr>
          <w:p w14:paraId="6B74B68F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304</w:t>
            </w:r>
          </w:p>
        </w:tc>
        <w:tc>
          <w:tcPr>
            <w:tcW w:w="4241" w:type="dxa"/>
            <w:vAlign w:val="center"/>
          </w:tcPr>
          <w:p w14:paraId="58D87F9D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60BFA46E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08D45A0D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22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760BF6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地砖铺设及线路敷设</w:t>
            </w:r>
          </w:p>
        </w:tc>
        <w:tc>
          <w:tcPr>
            <w:tcW w:w="1058" w:type="dxa"/>
            <w:vMerge w:val="continue"/>
            <w:noWrap/>
            <w:vAlign w:val="center"/>
          </w:tcPr>
          <w:p w14:paraId="7EFBEE56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 w14:paraId="48019A2A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center"/>
          </w:tcPr>
          <w:p w14:paraId="61CFBADF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0DBADEAA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23999801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23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23E7E2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顶面结构及吊顶、灯光</w:t>
            </w:r>
          </w:p>
        </w:tc>
        <w:tc>
          <w:tcPr>
            <w:tcW w:w="1058" w:type="dxa"/>
            <w:vMerge w:val="continue"/>
            <w:noWrap/>
            <w:vAlign w:val="center"/>
          </w:tcPr>
          <w:p w14:paraId="72BC7BDB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 w14:paraId="2582E4EC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center"/>
          </w:tcPr>
          <w:p w14:paraId="3746EE02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5EFC6237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2CC9E2CF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24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11B6D9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踢脚线</w:t>
            </w:r>
          </w:p>
        </w:tc>
        <w:tc>
          <w:tcPr>
            <w:tcW w:w="1058" w:type="dxa"/>
            <w:vMerge w:val="continue"/>
            <w:noWrap/>
            <w:vAlign w:val="center"/>
          </w:tcPr>
          <w:p w14:paraId="2D423849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 w14:paraId="61866B07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center"/>
          </w:tcPr>
          <w:p w14:paraId="41EFF020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0A83923F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38874B73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1187BD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文化展板的设计及制作</w:t>
            </w:r>
          </w:p>
        </w:tc>
        <w:tc>
          <w:tcPr>
            <w:tcW w:w="1058" w:type="dxa"/>
            <w:vMerge w:val="continue"/>
            <w:noWrap/>
            <w:vAlign w:val="center"/>
          </w:tcPr>
          <w:p w14:paraId="39323EDD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 w14:paraId="3EF9A410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center"/>
          </w:tcPr>
          <w:p w14:paraId="33541019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7965ED5C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426E4CBF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1C207C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强电改造</w:t>
            </w:r>
          </w:p>
        </w:tc>
        <w:tc>
          <w:tcPr>
            <w:tcW w:w="1058" w:type="dxa"/>
            <w:vMerge w:val="continue"/>
            <w:noWrap/>
            <w:vAlign w:val="center"/>
          </w:tcPr>
          <w:p w14:paraId="7DF2BE83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 w14:paraId="4722499A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center"/>
          </w:tcPr>
          <w:p w14:paraId="55F5D680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551CC23D">
        <w:trPr>
          <w:trHeight w:val="1469" w:hRule="atLeast"/>
          <w:jc w:val="center"/>
        </w:trPr>
        <w:tc>
          <w:tcPr>
            <w:tcW w:w="711" w:type="dxa"/>
            <w:noWrap/>
            <w:vAlign w:val="center"/>
          </w:tcPr>
          <w:p w14:paraId="675BF687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27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79A3CD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弱电改造</w:t>
            </w:r>
          </w:p>
        </w:tc>
        <w:tc>
          <w:tcPr>
            <w:tcW w:w="1058" w:type="dxa"/>
            <w:vMerge w:val="continue"/>
            <w:noWrap/>
            <w:vAlign w:val="center"/>
          </w:tcPr>
          <w:p w14:paraId="36C216CD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 w14:paraId="55A26E6E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center"/>
          </w:tcPr>
          <w:p w14:paraId="7902EB87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0EE7DE7B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34A31FA7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3A0C5B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室内制冷制热</w:t>
            </w:r>
          </w:p>
        </w:tc>
        <w:tc>
          <w:tcPr>
            <w:tcW w:w="1058" w:type="dxa"/>
            <w:vMerge w:val="continue"/>
            <w:noWrap/>
            <w:vAlign w:val="center"/>
          </w:tcPr>
          <w:p w14:paraId="38B24DA4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 w14:paraId="568D9969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center"/>
          </w:tcPr>
          <w:p w14:paraId="2622928F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4E650721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076579DB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0DF2B8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标本展柜</w:t>
            </w:r>
          </w:p>
        </w:tc>
        <w:tc>
          <w:tcPr>
            <w:tcW w:w="1058" w:type="dxa"/>
            <w:vMerge w:val="continue"/>
            <w:noWrap/>
            <w:vAlign w:val="center"/>
          </w:tcPr>
          <w:p w14:paraId="12E989D4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 w14:paraId="3482A3C3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center"/>
          </w:tcPr>
          <w:p w14:paraId="59C9977A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0C891C32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65A2C144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4D460B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新风系统</w:t>
            </w:r>
          </w:p>
        </w:tc>
        <w:tc>
          <w:tcPr>
            <w:tcW w:w="1058" w:type="dxa"/>
            <w:vMerge w:val="continue"/>
            <w:noWrap/>
            <w:vAlign w:val="center"/>
          </w:tcPr>
          <w:p w14:paraId="597DDFB0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 w14:paraId="72F773DC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center"/>
          </w:tcPr>
          <w:p w14:paraId="05E5E5B1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7DD2B96D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4736FDBE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31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3C4A24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展柜制作</w:t>
            </w:r>
          </w:p>
        </w:tc>
        <w:tc>
          <w:tcPr>
            <w:tcW w:w="1058" w:type="dxa"/>
            <w:vMerge w:val="continue"/>
            <w:noWrap/>
            <w:vAlign w:val="center"/>
          </w:tcPr>
          <w:p w14:paraId="0B0AA7D9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604" w:type="dxa"/>
            <w:vMerge w:val="continue"/>
            <w:vAlign w:val="center"/>
          </w:tcPr>
          <w:p w14:paraId="3DBDD2CD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</w:p>
        </w:tc>
        <w:tc>
          <w:tcPr>
            <w:tcW w:w="4241" w:type="dxa"/>
            <w:vAlign w:val="center"/>
          </w:tcPr>
          <w:p w14:paraId="3CCACCF4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实训室配套建设提升</w:t>
            </w:r>
          </w:p>
        </w:tc>
      </w:tr>
      <w:tr w14:paraId="6293A6AB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208BEF41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34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17432C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中药发展史智能交互平台</w:t>
            </w:r>
          </w:p>
        </w:tc>
        <w:tc>
          <w:tcPr>
            <w:tcW w:w="1058" w:type="dxa"/>
            <w:noWrap/>
            <w:vAlign w:val="center"/>
          </w:tcPr>
          <w:p w14:paraId="038BE947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套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3B902B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241" w:type="dxa"/>
            <w:vAlign w:val="center"/>
          </w:tcPr>
          <w:p w14:paraId="68CD04AB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药食同源智能数字化建设</w:t>
            </w:r>
          </w:p>
        </w:tc>
      </w:tr>
      <w:tr w14:paraId="326B722C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2AD261F2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15EC7D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药食同源智能化古典文化展示平台</w:t>
            </w:r>
          </w:p>
        </w:tc>
        <w:tc>
          <w:tcPr>
            <w:tcW w:w="1058" w:type="dxa"/>
            <w:noWrap/>
            <w:vAlign w:val="center"/>
          </w:tcPr>
          <w:p w14:paraId="251123B7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套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573516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241" w:type="dxa"/>
            <w:vAlign w:val="center"/>
          </w:tcPr>
          <w:p w14:paraId="0084EEF2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药食同源智能数字化建设</w:t>
            </w:r>
          </w:p>
        </w:tc>
      </w:tr>
      <w:tr w14:paraId="3930F747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1C1BE99C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36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7AC33F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智能化中药采摘仿真平台</w:t>
            </w:r>
          </w:p>
        </w:tc>
        <w:tc>
          <w:tcPr>
            <w:tcW w:w="1058" w:type="dxa"/>
            <w:noWrap/>
            <w:vAlign w:val="center"/>
          </w:tcPr>
          <w:p w14:paraId="530E1A04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套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6F852E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241" w:type="dxa"/>
            <w:vAlign w:val="center"/>
          </w:tcPr>
          <w:p w14:paraId="3BBDA923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药食同源智能数字化建设</w:t>
            </w:r>
          </w:p>
        </w:tc>
      </w:tr>
      <w:tr w14:paraId="028D4430">
        <w:trPr>
          <w:trHeight w:val="567" w:hRule="atLeast"/>
          <w:jc w:val="center"/>
        </w:trPr>
        <w:tc>
          <w:tcPr>
            <w:tcW w:w="711" w:type="dxa"/>
            <w:noWrap/>
            <w:vAlign w:val="center"/>
          </w:tcPr>
          <w:p w14:paraId="57C3EBB7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37</w:t>
            </w:r>
          </w:p>
        </w:tc>
        <w:tc>
          <w:tcPr>
            <w:tcW w:w="1552" w:type="dxa"/>
            <w:shd w:val="clear" w:color="auto" w:fill="auto"/>
            <w:noWrap/>
            <w:vAlign w:val="center"/>
          </w:tcPr>
          <w:p w14:paraId="06BD01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全国药材分布光影交互平台</w:t>
            </w:r>
          </w:p>
        </w:tc>
        <w:tc>
          <w:tcPr>
            <w:tcW w:w="1058" w:type="dxa"/>
            <w:noWrap/>
            <w:vAlign w:val="center"/>
          </w:tcPr>
          <w:p w14:paraId="53181FAB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套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7661CC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241" w:type="dxa"/>
            <w:vAlign w:val="center"/>
          </w:tcPr>
          <w:p w14:paraId="4162BCB7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药食同源智能数字化建设</w:t>
            </w:r>
          </w:p>
        </w:tc>
      </w:tr>
      <w:tr w14:paraId="1C7B8AA1">
        <w:trPr>
          <w:trHeight w:val="567" w:hRule="atLeast"/>
          <w:jc w:val="center"/>
        </w:trPr>
        <w:tc>
          <w:tcPr>
            <w:tcW w:w="0" w:type="auto"/>
          </w:tcPr>
          <w:p w14:paraId="02B872B9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9AD6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药食同源智能化全息展示平台</w:t>
            </w:r>
          </w:p>
        </w:tc>
        <w:tc>
          <w:tcPr>
            <w:tcW w:w="1058" w:type="dxa"/>
            <w:vAlign w:val="center"/>
          </w:tcPr>
          <w:p w14:paraId="6E84FC81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套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665205E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0" w:type="auto"/>
          </w:tcPr>
          <w:p w14:paraId="4588F8F3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食同源智能数字化建设</w:t>
            </w:r>
          </w:p>
        </w:tc>
      </w:tr>
      <w:tr w14:paraId="0FBD60C3">
        <w:trPr>
          <w:trHeight w:val="567" w:hRule="atLeast"/>
          <w:jc w:val="center"/>
        </w:trPr>
        <w:tc>
          <w:tcPr>
            <w:tcW w:w="0" w:type="auto"/>
          </w:tcPr>
          <w:p w14:paraId="62DB3DA1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438B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学科融合互动展示平台</w:t>
            </w:r>
          </w:p>
        </w:tc>
        <w:tc>
          <w:tcPr>
            <w:tcW w:w="1058" w:type="dxa"/>
            <w:vAlign w:val="center"/>
          </w:tcPr>
          <w:p w14:paraId="57C37BA2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套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2F58A3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</w:tcPr>
          <w:p w14:paraId="2B3F5B60"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药食同源智能数字化建设</w:t>
            </w:r>
          </w:p>
        </w:tc>
      </w:tr>
    </w:tbl>
    <w:p w14:paraId="7DD31442">
      <w:pPr>
        <w:rPr>
          <w:rFonts w:ascii="宋体" w:hAnsi="宋体"/>
          <w:b/>
          <w:sz w:val="24"/>
        </w:rPr>
      </w:pPr>
    </w:p>
    <w:p w14:paraId="18C249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4ZWVjNzc1YWJkZDQwYjlhZTkyNTQ0NTRjMWRkMWQifQ=="/>
  </w:docVars>
  <w:rsids>
    <w:rsidRoot w:val="00211183"/>
    <w:rsid w:val="00211183"/>
    <w:rsid w:val="004A7420"/>
    <w:rsid w:val="005641E2"/>
    <w:rsid w:val="00620A4C"/>
    <w:rsid w:val="007A30DC"/>
    <w:rsid w:val="008B0F5E"/>
    <w:rsid w:val="00997BF0"/>
    <w:rsid w:val="009D3E4B"/>
    <w:rsid w:val="00AB5C5B"/>
    <w:rsid w:val="00B80B98"/>
    <w:rsid w:val="00B8307B"/>
    <w:rsid w:val="00C34BFC"/>
    <w:rsid w:val="00D632F1"/>
    <w:rsid w:val="00F72A8B"/>
    <w:rsid w:val="00F76CCB"/>
    <w:rsid w:val="116F69A6"/>
    <w:rsid w:val="2E9B24AB"/>
    <w:rsid w:val="33F00767"/>
    <w:rsid w:val="3E74213D"/>
    <w:rsid w:val="46275D23"/>
    <w:rsid w:val="54866DF9"/>
    <w:rsid w:val="5EEA360F"/>
    <w:rsid w:val="62A414BE"/>
    <w:rsid w:val="9EFF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7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customStyle="1" w:styleId="10">
    <w:name w:val="Default"/>
    <w:next w:val="11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11">
    <w:name w:val="Char Char10 Char Char Char Char"/>
    <w:basedOn w:val="1"/>
    <w:next w:val="12"/>
    <w:qFormat/>
    <w:uiPriority w:val="0"/>
    <w:rPr>
      <w:kern w:val="0"/>
    </w:rPr>
  </w:style>
  <w:style w:type="paragraph" w:customStyle="1" w:styleId="12">
    <w:name w:val="xl87"/>
    <w:basedOn w:val="1"/>
    <w:next w:val="13"/>
    <w:qFormat/>
    <w:uiPriority w:val="0"/>
    <w:pPr>
      <w:widowControl/>
      <w:shd w:val="clear" w:color="FFFFFF" w:fill="FFFFFF"/>
      <w:spacing w:before="280" w:after="280"/>
      <w:jc w:val="right"/>
    </w:pPr>
    <w:rPr>
      <w:rFonts w:ascii="宋体"/>
      <w:kern w:val="0"/>
      <w:sz w:val="24"/>
    </w:rPr>
  </w:style>
  <w:style w:type="paragraph" w:customStyle="1" w:styleId="13">
    <w:name w:val="xl72"/>
    <w:basedOn w:val="1"/>
    <w:next w:val="5"/>
    <w:qFormat/>
    <w:uiPriority w:val="0"/>
    <w:pPr>
      <w:widowControl/>
      <w:shd w:val="clear" w:color="FFFFFF" w:fill="FFFFFF"/>
      <w:spacing w:before="280" w:after="280"/>
      <w:jc w:val="right"/>
    </w:pPr>
    <w:rPr>
      <w:rFonts w:ascii="宋体"/>
      <w:kern w:val="0"/>
      <w:sz w:val="24"/>
    </w:rPr>
  </w:style>
  <w:style w:type="character" w:customStyle="1" w:styleId="14">
    <w:name w:val="页眉 Char"/>
    <w:basedOn w:val="9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6"/>
    <w:semiHidden/>
    <w:qFormat/>
    <w:uiPriority w:val="99"/>
    <w:rPr>
      <w:sz w:val="18"/>
      <w:szCs w:val="18"/>
    </w:rPr>
  </w:style>
  <w:style w:type="character" w:customStyle="1" w:styleId="16">
    <w:name w:val="标题 1 Char"/>
    <w:basedOn w:val="9"/>
    <w:link w:val="3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7">
    <w:name w:val="标题 2 Char"/>
    <w:basedOn w:val="9"/>
    <w:link w:val="4"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paragraph" w:customStyle="1" w:styleId="18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681</Words>
  <Characters>776</Characters>
  <Lines>4</Lines>
  <Paragraphs>1</Paragraphs>
  <TotalTime>36</TotalTime>
  <ScaleCrop>false</ScaleCrop>
  <LinksUpToDate>false</LinksUpToDate>
  <CharactersWithSpaces>790</CharactersWithSpaces>
  <Application>WPS Office_6.13.2.8918_F1E327BC-269C-435d-A152-05C5408002CA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2023-05-08T21:36:00Z</dcterms:created>
  <dc:creator>Windows 用户</dc:creator>
  <cp:lastModifiedBy>王雪杨</cp:lastModifiedBy>
  <dcterms:modified xsi:type="dcterms:W3CDTF">2025-04-23T16:28:25Z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2052-6.13.2.8918</vt:lpwstr>
  </property>
  <property fmtid="{D5CDD505-2E9C-101B-9397-08002B2CF9AE}" pid="3" name="ICV">
    <vt:lpwstr>9A8D2A9FEC404A948E0D42D5C013499C_13</vt:lpwstr>
  </property>
  <property fmtid="{D5CDD505-2E9C-101B-9397-08002B2CF9AE}" pid="4" name="KSOTemplateDocerSaveRecord">
    <vt:lpwstr>eyJoZGlkIjoiZWQ0ZTFiMTQ4NTUxZWFmMDZmNzRhNjlkYzQ4NDA5ODYiLCJ1c2VySWQiOiI0NDUwMTU5MzIifQ==</vt:lpwstr>
  </property>
</Properties>
</file>